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Bachelor of Education (B.Ed. Special Education VI </w:t>
      </w:r>
      <w:r>
        <w:rPr>
          <w:rFonts w:ascii="Times New Roman" w:hAnsi="Times New Roman" w:eastAsia="Times New Roman" w:cs="Times New Roman"/>
          <w:b/>
          <w:sz w:val="24"/>
          <w:szCs w:val="24"/>
        </w:rPr>
        <w:t>&amp;</w:t>
      </w:r>
      <w:r>
        <w:rPr>
          <w:rFonts w:ascii="Times New Roman" w:hAnsi="Times New Roman" w:eastAsia="Times New Roman" w:cs="Times New Roman"/>
          <w:b/>
          <w:color w:val="000000"/>
          <w:sz w:val="24"/>
          <w:szCs w:val="24"/>
        </w:rPr>
        <w:t xml:space="preserve"> ID ) </w:t>
      </w:r>
    </w:p>
    <w:p>
      <w:pPr>
        <w:tabs>
          <w:tab w:val="left" w:pos="0"/>
          <w:tab w:val="left" w:pos="720"/>
        </w:tabs>
        <w:spacing w:after="0" w:line="240" w:lineRule="auto"/>
        <w:jc w:val="both"/>
        <w:rPr>
          <w:rFonts w:ascii="Times New Roman" w:hAnsi="Times New Roman" w:eastAsia="Times New Roman" w:cs="Times New Roman"/>
          <w:b/>
          <w:color w:val="000000"/>
          <w:sz w:val="24"/>
          <w:szCs w:val="24"/>
        </w:rPr>
      </w:pPr>
    </w:p>
    <w:p>
      <w:pPr>
        <w:tabs>
          <w:tab w:val="left" w:pos="0"/>
          <w:tab w:val="left" w:pos="720"/>
        </w:tabs>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Title of the Course:  A5-Pedago</w:t>
      </w:r>
      <w:r>
        <w:rPr>
          <w:rFonts w:ascii="Times New Roman" w:hAnsi="Times New Roman" w:eastAsia="Times New Roman" w:cs="Times New Roman"/>
          <w:b/>
          <w:sz w:val="24"/>
          <w:szCs w:val="24"/>
        </w:rPr>
        <w:t>gy of school subject .Part V : Science (Special reference to disability )</w:t>
      </w:r>
    </w:p>
    <w:p>
      <w:pPr>
        <w:tabs>
          <w:tab w:val="left" w:pos="0"/>
          <w:tab w:val="left" w:pos="720"/>
        </w:tabs>
        <w:spacing w:after="0" w:line="240" w:lineRule="auto"/>
        <w:jc w:val="both"/>
        <w:rPr>
          <w:rFonts w:ascii="Times New Roman" w:hAnsi="Times New Roman" w:eastAsia="Times New Roman" w:cs="Times New Roman"/>
          <w:b/>
          <w:sz w:val="24"/>
          <w:szCs w:val="24"/>
        </w:rPr>
      </w:pPr>
    </w:p>
    <w:p>
      <w:pPr>
        <w:tabs>
          <w:tab w:val="left" w:pos="0"/>
          <w:tab w:val="left" w:pos="720"/>
        </w:tabs>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(Semester: 2)</w:t>
      </w:r>
    </w:p>
    <w:p>
      <w:pPr>
        <w:tabs>
          <w:tab w:val="left" w:pos="0"/>
          <w:tab w:val="left" w:pos="720"/>
        </w:tabs>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Credits: 4</w:t>
      </w:r>
    </w:p>
    <w:p>
      <w:pPr>
        <w:tabs>
          <w:tab w:val="left" w:pos="0"/>
          <w:tab w:val="left" w:pos="720"/>
        </w:tabs>
        <w:spacing w:after="0" w:line="240" w:lineRule="auto"/>
        <w:jc w:val="right"/>
        <w:rPr>
          <w:rFonts w:ascii="Times New Roman" w:hAnsi="Times New Roman" w:eastAsia="Times New Roman" w:cs="Times New Roman"/>
          <w:color w:val="000000"/>
          <w:sz w:val="24"/>
          <w:szCs w:val="24"/>
        </w:rPr>
      </w:pPr>
    </w:p>
    <w:p>
      <w:pPr>
        <w:tabs>
          <w:tab w:val="left" w:pos="0"/>
          <w:tab w:val="left" w:pos="720"/>
        </w:tabs>
        <w:spacing w:after="0" w:line="240" w:lineRule="auto"/>
        <w:jc w:val="right"/>
        <w:rPr>
          <w:rFonts w:ascii="Times New Roman" w:hAnsi="Times New Roman" w:eastAsia="Times New Roman" w:cs="Times New Roman"/>
          <w:color w:val="000000"/>
          <w:sz w:val="24"/>
          <w:szCs w:val="24"/>
        </w:rPr>
      </w:pPr>
    </w:p>
    <w:p>
      <w:pPr>
        <w:tabs>
          <w:tab w:val="left" w:pos="0"/>
          <w:tab w:val="left" w:pos="72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color w:val="000000"/>
          <w:sz w:val="24"/>
          <w:szCs w:val="24"/>
        </w:rPr>
        <w:t xml:space="preserve">MM: 100 (External:  70 </w:t>
      </w:r>
      <w:r>
        <w:rPr>
          <w:rFonts w:hint="default" w:ascii="Times New Roman" w:hAnsi="Times New Roman" w:eastAsia="Times New Roman" w:cs="Times New Roman"/>
          <w:b/>
          <w:color w:val="000000"/>
          <w:sz w:val="24"/>
          <w:szCs w:val="24"/>
          <w:lang w:val="en-US"/>
        </w:rPr>
        <w:t>;</w:t>
      </w:r>
      <w:r>
        <w:rPr>
          <w:rFonts w:ascii="Times New Roman" w:hAnsi="Times New Roman" w:eastAsia="Times New Roman" w:cs="Times New Roman"/>
          <w:b/>
          <w:color w:val="000000"/>
          <w:sz w:val="24"/>
          <w:szCs w:val="24"/>
        </w:rPr>
        <w:t xml:space="preserve"> Internal: 30) Contact Week 15 </w:t>
      </w:r>
    </w:p>
    <w:p>
      <w:pPr>
        <w:tabs>
          <w:tab w:val="left" w:pos="0"/>
          <w:tab w:val="left" w:pos="720"/>
        </w:tabs>
        <w:spacing w:after="0" w:line="240" w:lineRule="auto"/>
        <w:jc w:val="both"/>
        <w:rPr>
          <w:rFonts w:ascii="Times New Roman" w:hAnsi="Times New Roman" w:eastAsia="Times New Roman" w:cs="Times New Roman"/>
          <w:color w:val="000000"/>
          <w:sz w:val="24"/>
          <w:szCs w:val="24"/>
        </w:rPr>
      </w:pPr>
    </w:p>
    <w:p>
      <w:pPr>
        <w:tabs>
          <w:tab w:val="left" w:pos="720"/>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Introduction of the Course</w:t>
      </w:r>
    </w:p>
    <w:p>
      <w:pPr>
        <w:tabs>
          <w:tab w:val="left" w:pos="720"/>
        </w:tabs>
        <w:jc w:val="both"/>
        <w:rPr>
          <w:rFonts w:ascii="Times New Roman" w:hAnsi="Times New Roman" w:eastAsia="Times New Roman" w:cs="Times New Roman"/>
          <w:sz w:val="26"/>
          <w:szCs w:val="26"/>
        </w:rPr>
      </w:pPr>
      <w:r>
        <w:rPr>
          <w:rFonts w:ascii="Times New Roman" w:hAnsi="Times New Roman" w:eastAsia="Times New Roman" w:cs="Times New Roman"/>
          <w:color w:val="374151"/>
          <w:sz w:val="24"/>
          <w:szCs w:val="24"/>
        </w:rPr>
        <w:t>Pedagogy of science for children with disability   is a specialized and crucial aspect of education that aims to create an inclusive learning environment. Recognizing the diverse needs of students, this pedagogical approach tailors science education to accommodate various abilities, ensuring every child can actively engage in the learning process. Moreover, the pedagogy prioritises adaptive teaching strategies. Science teachers  employ differentiated instruction, modifying content, process, and product to meet individual needs. This may involve providing additional support, alternative assessments, or customised learning materials. Collaborative learning environments are encouraged, where peer support and teamwork play pivotal roles in fostering social and academic growth. This course would  pave the way for a more inclusive and enriching science education experience for all.</w:t>
      </w:r>
    </w:p>
    <w:p>
      <w:pPr>
        <w:tabs>
          <w:tab w:val="left" w:pos="720"/>
        </w:tabs>
        <w:ind w:left="-90"/>
        <w:jc w:val="both"/>
        <w:rPr>
          <w:rFonts w:ascii="Times New Roman" w:hAnsi="Times New Roman" w:eastAsia="Times New Roman" w:cs="Times New Roman"/>
          <w:b/>
          <w:sz w:val="26"/>
          <w:szCs w:val="26"/>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6"/>
          <w:szCs w:val="26"/>
        </w:rPr>
        <w:t xml:space="preserve">Learning Outcomes </w:t>
      </w:r>
    </w:p>
    <w:p>
      <w:pPr>
        <w:spacing w:after="0" w:line="240" w:lineRule="auto"/>
        <w:ind w:right="-47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After completion of the course student will be able to: </w:t>
      </w:r>
    </w:p>
    <w:p>
      <w:pPr>
        <w:spacing w:after="0" w:line="240" w:lineRule="auto"/>
        <w:ind w:right="-478"/>
        <w:jc w:val="both"/>
        <w:rPr>
          <w:rFonts w:ascii="Times New Roman" w:hAnsi="Times New Roman" w:eastAsia="Times New Roman" w:cs="Times New Roman"/>
          <w:sz w:val="24"/>
          <w:szCs w:val="24"/>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e</w:t>
      </w:r>
      <w:r>
        <w:rPr>
          <w:rFonts w:ascii="Times New Roman" w:hAnsi="Times New Roman" w:eastAsia="Times New Roman" w:cs="Times New Roman"/>
          <w:color w:val="000000"/>
          <w:sz w:val="24"/>
          <w:szCs w:val="24"/>
        </w:rPr>
        <w:t>xplain the role of science in day to day life and its relevance to modern society.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color w:val="000000"/>
          <w:sz w:val="24"/>
          <w:szCs w:val="24"/>
        </w:rPr>
        <w:t>escribe the aims and objectives of teaching science at school level.</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d</w:t>
      </w:r>
      <w:r>
        <w:rPr>
          <w:rFonts w:ascii="Times New Roman" w:hAnsi="Times New Roman" w:eastAsia="Times New Roman" w:cs="Times New Roman"/>
          <w:color w:val="000000"/>
          <w:sz w:val="24"/>
          <w:szCs w:val="24"/>
        </w:rPr>
        <w:t>emonstrate and apply skills to select and use different methods of teaching the content of sciences.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374151"/>
          <w:sz w:val="24"/>
          <w:szCs w:val="24"/>
        </w:rPr>
        <w:t>understand scientific concepts through the use of hands-on, experiential methods tailored to individual learning styles and sensory preferences.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374151"/>
          <w:sz w:val="24"/>
          <w:szCs w:val="24"/>
        </w:rPr>
      </w:pPr>
      <w:r>
        <w:rPr>
          <w:rFonts w:ascii="Times New Roman" w:hAnsi="Times New Roman" w:eastAsia="Times New Roman" w:cs="Times New Roman"/>
          <w:color w:val="374151"/>
          <w:sz w:val="24"/>
          <w:szCs w:val="24"/>
        </w:rPr>
        <w:t>apply scientific thinking to real-world situations and demonstrate the ability to navigate challenges related to their unique learning profiles.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374151"/>
          <w:sz w:val="24"/>
          <w:szCs w:val="24"/>
        </w:rPr>
      </w:pPr>
      <w:r>
        <w:rPr>
          <w:rFonts w:ascii="Times New Roman" w:hAnsi="Times New Roman" w:eastAsia="Times New Roman" w:cs="Times New Roman"/>
          <w:color w:val="374151"/>
          <w:sz w:val="24"/>
          <w:szCs w:val="24"/>
        </w:rPr>
        <w:t>integrate technology and assistive devices to  ensure  access and utilise digital resources  independently.</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ind w:right="-478"/>
        <w:jc w:val="both"/>
        <w:rPr>
          <w:rFonts w:ascii="Times New Roman" w:hAnsi="Times New Roman" w:eastAsia="Times New Roman" w:cs="Times New Roman"/>
          <w:color w:val="374151"/>
          <w:sz w:val="24"/>
          <w:szCs w:val="24"/>
        </w:rPr>
      </w:pPr>
      <w:r>
        <w:rPr>
          <w:rFonts w:ascii="Times New Roman" w:hAnsi="Times New Roman" w:eastAsia="Times New Roman" w:cs="Times New Roman"/>
          <w:color w:val="374151"/>
          <w:sz w:val="24"/>
          <w:szCs w:val="24"/>
        </w:rPr>
        <w:t>organise and plan  laboratory facilities and equipment in inclusive schools.</w:t>
      </w:r>
    </w:p>
    <w:p>
      <w:pPr>
        <w:spacing w:after="0" w:line="36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b/>
          <w:sz w:val="26"/>
          <w:szCs w:val="26"/>
        </w:rPr>
      </w:pPr>
    </w:p>
    <w:p>
      <w:pPr>
        <w:widowControl/>
        <w:autoSpaceDE/>
        <w:autoSpaceDN/>
        <w:adjustRightInd/>
        <w:rPr>
          <w:rFonts w:hint="default" w:ascii="Times New Roman Regular" w:hAnsi="Times New Roman Regular" w:eastAsia="Times New Roman" w:cs="Times New Roman Regular"/>
          <w:b/>
          <w:sz w:val="24"/>
          <w:szCs w:val="24"/>
          <w:lang w:val="en-US" w:bidi="ar-SA"/>
        </w:rPr>
      </w:pPr>
      <w:r>
        <w:rPr>
          <w:rFonts w:ascii="Times New Roman" w:hAnsi="Times New Roman" w:eastAsia="Times New Roman" w:cs="Times New Roman"/>
          <w:b/>
          <w:sz w:val="26"/>
          <w:szCs w:val="26"/>
        </w:rPr>
        <w:t>Unit I: Science Pedagogy</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w:t>
      </w:r>
      <w:r>
        <w:rPr>
          <w:rFonts w:hint="default" w:ascii="Times New Roman" w:hAnsi="Times New Roman" w:cs="Times New Roman" w:eastAsiaTheme="minorEastAsia"/>
          <w:b/>
          <w:bCs/>
          <w:color w:val="000000"/>
          <w:sz w:val="24"/>
          <w:szCs w:val="24"/>
          <w:lang w:val="en-US"/>
        </w:rPr>
        <w:t>(12</w:t>
      </w:r>
      <w:r>
        <w:rPr>
          <w:rFonts w:hint="default" w:cs="Times New Roman"/>
          <w:b/>
          <w:bCs/>
          <w:color w:val="000000"/>
          <w:sz w:val="24"/>
          <w:szCs w:val="24"/>
          <w:lang w:val="en-US"/>
        </w:rPr>
        <w:t xml:space="preserve"> </w:t>
      </w:r>
      <w:r>
        <w:rPr>
          <w:rFonts w:hint="default" w:ascii="Times New Roman" w:hAnsi="Times New Roman" w:cs="Times New Roman" w:eastAsiaTheme="minorEastAsia"/>
          <w:b/>
          <w:bCs/>
          <w:color w:val="000000"/>
          <w:sz w:val="24"/>
          <w:szCs w:val="24"/>
          <w:lang w:val="en-US"/>
        </w:rPr>
        <w:t>hours)</w:t>
      </w:r>
    </w:p>
    <w:p>
      <w:pPr>
        <w:spacing w:after="0" w:line="240" w:lineRule="auto"/>
        <w:jc w:val="both"/>
        <w:rPr>
          <w:rFonts w:ascii="Times New Roman" w:hAnsi="Times New Roman" w:eastAsia="Times New Roman" w:cs="Times New Roman"/>
          <w:sz w:val="26"/>
          <w:szCs w:val="26"/>
        </w:rPr>
      </w:pP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The concept "of technolog</w:t>
      </w:r>
      <w:r>
        <w:rPr>
          <w:rFonts w:ascii="Times New Roman" w:hAnsi="Times New Roman" w:eastAsia="Times New Roman" w:cs="Times New Roman"/>
          <w:sz w:val="26"/>
          <w:szCs w:val="26"/>
        </w:rPr>
        <w:t>ical ,</w:t>
      </w:r>
      <w:r>
        <w:rPr>
          <w:rFonts w:ascii="Times New Roman" w:hAnsi="Times New Roman" w:eastAsia="Times New Roman" w:cs="Times New Roman"/>
          <w:color w:val="000000"/>
          <w:sz w:val="26"/>
          <w:szCs w:val="26"/>
        </w:rPr>
        <w:t xml:space="preserve"> Pedagogical  Content Knowledge (TPCK) and its implications for science teaching.</w:t>
      </w:r>
    </w:p>
    <w:p>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color w:val="000000"/>
          <w:sz w:val="26"/>
          <w:szCs w:val="26"/>
        </w:rPr>
      </w:pP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Objectives of teaching science with special reference to the development of basic science process skills</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Methods of teaching science: Demonstration, discussion, investigatory projects, individually paced programmes, group work, peer learning, observation-based survey, problem solving, guided independent study, seminar presentation, action research</w:t>
      </w:r>
      <w:r>
        <w:rPr>
          <w:rFonts w:ascii="Times New Roman" w:hAnsi="Times New Roman" w:eastAsia="Times New Roman" w:cs="Times New Roman"/>
          <w:sz w:val="26"/>
          <w:szCs w:val="26"/>
        </w:rPr>
        <w:t xml:space="preserve"> etc.</w:t>
      </w:r>
    </w:p>
    <w:p>
      <w:pPr>
        <w:spacing w:after="0" w:line="240" w:lineRule="auto"/>
        <w:jc w:val="both"/>
        <w:rPr>
          <w:rFonts w:ascii="Times New Roman" w:hAnsi="Times New Roman" w:eastAsia="Times New Roman" w:cs="Times New Roman"/>
          <w:sz w:val="26"/>
          <w:szCs w:val="26"/>
        </w:rPr>
      </w:pPr>
    </w:p>
    <w:p>
      <w:pPr>
        <w:widowControl/>
        <w:autoSpaceDE/>
        <w:autoSpaceDN/>
        <w:adjustRightInd/>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  Unit 2:  lesson planning</w:t>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ab/>
      </w:r>
      <w:r>
        <w:rPr>
          <w:rFonts w:ascii="Times New Roman" w:hAnsi="Times New Roman" w:eastAsia="Times New Roman" w:cs="Times New Roman"/>
          <w:sz w:val="26"/>
          <w:szCs w:val="26"/>
        </w:rPr>
        <w:t xml:space="preserve">                                         </w:t>
      </w:r>
      <w:r>
        <w:rPr>
          <w:rFonts w:hint="default" w:ascii="Times New Roman" w:hAnsi="Times New Roman" w:cs="Times New Roman" w:eastAsiaTheme="minorEastAsia"/>
          <w:b/>
          <w:bCs/>
          <w:color w:val="000000"/>
          <w:sz w:val="24"/>
          <w:szCs w:val="24"/>
          <w:lang w:val="en-US"/>
        </w:rPr>
        <w:t>(12</w:t>
      </w:r>
      <w:r>
        <w:rPr>
          <w:rFonts w:hint="default" w:cs="Times New Roman"/>
          <w:b/>
          <w:bCs/>
          <w:color w:val="000000"/>
          <w:sz w:val="24"/>
          <w:szCs w:val="24"/>
          <w:lang w:val="en-US"/>
        </w:rPr>
        <w:t xml:space="preserve"> </w:t>
      </w:r>
      <w:r>
        <w:rPr>
          <w:rFonts w:hint="default" w:ascii="Times New Roman" w:hAnsi="Times New Roman" w:cs="Times New Roman" w:eastAsiaTheme="minorEastAsia"/>
          <w:b/>
          <w:bCs/>
          <w:color w:val="000000"/>
          <w:sz w:val="24"/>
          <w:szCs w:val="24"/>
          <w:lang w:val="en-US"/>
        </w:rPr>
        <w:t>hours)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Aims and objectives of teaching science at various levels of school education</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Bloom’s Taxonomy of Educational Objectives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Lesson Planning –(with special reference to children with special needs</w:t>
      </w:r>
      <w:r>
        <w:rPr>
          <w:rFonts w:ascii="Times New Roman" w:hAnsi="Times New Roman" w:eastAsia="Times New Roman" w:cs="Times New Roman"/>
          <w:sz w:val="24"/>
          <w:szCs w:val="24"/>
        </w:rPr>
        <w:t>).</w:t>
      </w:r>
      <w:r>
        <w:rPr>
          <w:rFonts w:ascii="Times New Roman" w:hAnsi="Times New Roman" w:eastAsia="Times New Roman" w:cs="Times New Roman"/>
          <w:color w:val="000000"/>
          <w:sz w:val="24"/>
          <w:szCs w:val="24"/>
        </w:rPr>
        <w:t xml:space="preserve">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4"/>
          <w:szCs w:val="24"/>
        </w:rPr>
        <w:t xml:space="preserve">Remedial/Enrichment plans.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Planning of science experiments and laboratory work.</w:t>
      </w:r>
    </w:p>
    <w:p>
      <w:pPr>
        <w:tabs>
          <w:tab w:val="left" w:pos="-426"/>
          <w:tab w:val="left" w:pos="436"/>
          <w:tab w:val="left" w:pos="578"/>
          <w:tab w:val="left" w:pos="720"/>
        </w:tabs>
        <w:spacing w:after="0" w:line="240" w:lineRule="auto"/>
        <w:ind w:right="-472" w:hanging="142"/>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p>
    <w:p>
      <w:pPr>
        <w:tabs>
          <w:tab w:val="left" w:pos="-426"/>
          <w:tab w:val="left" w:pos="436"/>
          <w:tab w:val="left" w:pos="578"/>
          <w:tab w:val="left" w:pos="720"/>
        </w:tabs>
        <w:spacing w:after="0" w:line="240" w:lineRule="auto"/>
        <w:ind w:right="-472" w:hanging="142"/>
        <w:jc w:val="both"/>
        <w:rPr>
          <w:rFonts w:ascii="Times New Roman" w:hAnsi="Times New Roman" w:eastAsia="Times New Roman" w:cs="Times New Roman"/>
          <w:b/>
          <w:sz w:val="26"/>
          <w:szCs w:val="26"/>
        </w:rPr>
      </w:pPr>
    </w:p>
    <w:p>
      <w:pPr>
        <w:widowControl/>
        <w:autoSpaceDE/>
        <w:autoSpaceDN/>
        <w:adjustRightInd/>
        <w:rPr>
          <w:rFonts w:hint="default" w:ascii="Times New Roman Regular" w:hAnsi="Times New Roman Regular" w:eastAsia="Times New Roman" w:cs="Times New Roman Regular"/>
          <w:b/>
          <w:sz w:val="24"/>
          <w:szCs w:val="24"/>
          <w:lang w:val="en-US" w:bidi="ar-SA"/>
        </w:rPr>
      </w:pPr>
      <w:r>
        <w:rPr>
          <w:rFonts w:ascii="Times New Roman" w:hAnsi="Times New Roman" w:eastAsia="Times New Roman" w:cs="Times New Roman"/>
          <w:b/>
          <w:sz w:val="26"/>
          <w:szCs w:val="26"/>
        </w:rPr>
        <w:t xml:space="preserve"> Unit 3: Organization of the science Laboratory</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hint="default" w:ascii="Times New Roman" w:hAnsi="Times New Roman" w:eastAsia="Times New Roman" w:cs="Times New Roman"/>
          <w:b/>
          <w:sz w:val="26"/>
          <w:szCs w:val="26"/>
          <w:lang w:val="en-US"/>
        </w:rPr>
        <w:t>(</w:t>
      </w:r>
      <w:r>
        <w:rPr>
          <w:rFonts w:hint="default" w:ascii="Times New Roman" w:hAnsi="Times New Roman" w:cs="Times New Roman" w:eastAsiaTheme="minorEastAsia"/>
          <w:b/>
          <w:bCs/>
          <w:color w:val="000000"/>
          <w:sz w:val="24"/>
          <w:szCs w:val="24"/>
          <w:lang w:val="en-US"/>
        </w:rPr>
        <w:t>12</w:t>
      </w:r>
      <w:r>
        <w:rPr>
          <w:rFonts w:hint="default" w:cs="Times New Roman"/>
          <w:b/>
          <w:bCs/>
          <w:color w:val="000000"/>
          <w:sz w:val="24"/>
          <w:szCs w:val="24"/>
          <w:lang w:val="en-US"/>
        </w:rPr>
        <w:t xml:space="preserve"> </w:t>
      </w:r>
      <w:r>
        <w:rPr>
          <w:rFonts w:hint="default" w:ascii="Times New Roman" w:hAnsi="Times New Roman" w:cs="Times New Roman" w:eastAsiaTheme="minorEastAsia"/>
          <w:b/>
          <w:bCs/>
          <w:color w:val="000000"/>
          <w:sz w:val="24"/>
          <w:szCs w:val="24"/>
          <w:lang w:val="en-US"/>
        </w:rPr>
        <w:t>hours)</w:t>
      </w:r>
    </w:p>
    <w:p>
      <w:pPr>
        <w:tabs>
          <w:tab w:val="left" w:pos="-426"/>
          <w:tab w:val="left" w:pos="436"/>
          <w:tab w:val="left" w:pos="578"/>
          <w:tab w:val="left" w:pos="720"/>
        </w:tabs>
        <w:spacing w:after="0" w:line="240" w:lineRule="auto"/>
        <w:ind w:right="-472" w:hanging="142"/>
        <w:jc w:val="both"/>
        <w:rPr>
          <w:rFonts w:ascii="Times New Roman" w:hAnsi="Times New Roman" w:eastAsia="Times New Roman" w:cs="Times New Roman"/>
          <w:b/>
          <w:sz w:val="26"/>
          <w:szCs w:val="26"/>
        </w:rPr>
      </w:pP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Layout and design of the science laboratory in </w:t>
      </w:r>
      <w:r>
        <w:rPr>
          <w:rFonts w:ascii="Times New Roman" w:hAnsi="Times New Roman" w:eastAsia="Times New Roman" w:cs="Times New Roman"/>
          <w:sz w:val="24"/>
          <w:szCs w:val="24"/>
        </w:rPr>
        <w:t>inclusive schools</w:t>
      </w:r>
      <w:r>
        <w:rPr>
          <w:rFonts w:ascii="Times New Roman" w:hAnsi="Times New Roman" w:eastAsia="Times New Roman" w:cs="Times New Roman"/>
          <w:color w:val="000000"/>
          <w:sz w:val="24"/>
          <w:szCs w:val="24"/>
        </w:rPr>
        <w:t>.</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Storage of apparatus, consumable and non-consumable items/materials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Maintenance of laboratory records.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Making arrangements for the conduct of experiments.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Safety of scientific equipment with reference to children with disabilities                           </w:t>
      </w:r>
    </w:p>
    <w:p>
      <w:p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left="578" w:right="-472"/>
        <w:jc w:val="both"/>
        <w:rPr>
          <w:rFonts w:ascii="Times New Roman" w:hAnsi="Times New Roman" w:eastAsia="Times New Roman" w:cs="Times New Roman"/>
          <w:color w:val="000000"/>
          <w:sz w:val="24"/>
          <w:szCs w:val="24"/>
        </w:rPr>
      </w:pPr>
    </w:p>
    <w:p>
      <w:pPr>
        <w:spacing w:after="0" w:line="240" w:lineRule="auto"/>
        <w:jc w:val="both"/>
        <w:rPr>
          <w:rFonts w:ascii="Times New Roman" w:hAnsi="Times New Roman" w:eastAsia="Times New Roman" w:cs="Times New Roman"/>
          <w:b/>
          <w:sz w:val="26"/>
          <w:szCs w:val="26"/>
        </w:rPr>
      </w:pP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Unit 4: Learning Resources with reference to Children with Disabilities for Teaching Science</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12 hour</w:t>
      </w:r>
      <w:r>
        <w:rPr>
          <w:rFonts w:ascii="Times New Roman" w:hAnsi="Times New Roman" w:eastAsia="Times New Roman" w:cs="Times New Roman"/>
          <w:b/>
          <w:sz w:val="26"/>
          <w:szCs w:val="26"/>
        </w:rPr>
        <w: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Criteria for selecting/designing Teaching-Learning Resources: content based, learner based and context based.</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Textbook, reference books, encyclopaedia, newspaper and alike Improvisations and Science Kits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Instructional aides, computer aided instruction in science, multi-media packages, interactive software, websites, digital resources, </w:t>
      </w:r>
      <w:r>
        <w:rPr>
          <w:rFonts w:ascii="Times New Roman" w:hAnsi="Times New Roman" w:eastAsia="Times New Roman" w:cs="Times New Roman"/>
          <w:sz w:val="24"/>
          <w:szCs w:val="24"/>
        </w:rPr>
        <w:t>O</w:t>
      </w:r>
      <w:r>
        <w:rPr>
          <w:rFonts w:ascii="Times New Roman" w:hAnsi="Times New Roman" w:eastAsia="Times New Roman" w:cs="Times New Roman"/>
          <w:color w:val="000000"/>
          <w:sz w:val="24"/>
          <w:szCs w:val="24"/>
        </w:rPr>
        <w:t>pen Educational Resources (OER) etc.</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Planning of extended experiences, science quiz, science fair, science corner/resource room, science club, excursion and related SUPW activities.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Aquarium, Vivarium - Role in Teaching with Setting &amp; Maintaining.</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Museum, Botanical And Zoological Garden: Role In Teaching</w:t>
      </w:r>
      <w:r>
        <w:rPr>
          <w:rFonts w:ascii="Times New Roman" w:hAnsi="Times New Roman" w:eastAsia="Times New Roman" w:cs="Times New Roman"/>
          <w:sz w:val="24"/>
          <w:szCs w:val="24"/>
        </w:rPr>
        <w:t xml:space="preserve"> </w:t>
      </w:r>
      <w:r>
        <w:rPr>
          <w:rFonts w:ascii="Times New Roman" w:hAnsi="Times New Roman" w:eastAsia="Times New Roman" w:cs="Times New Roman"/>
          <w:color w:val="000000"/>
          <w:sz w:val="24"/>
          <w:szCs w:val="24"/>
        </w:rPr>
        <w:t>Science.</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 </w:t>
      </w: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Unit 5: Assessment</w:t>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ab/>
      </w:r>
      <w:r>
        <w:rPr>
          <w:rFonts w:ascii="Times New Roman" w:hAnsi="Times New Roman" w:eastAsia="Times New Roman" w:cs="Times New Roman"/>
          <w:b/>
          <w:sz w:val="26"/>
          <w:szCs w:val="26"/>
        </w:rPr>
        <w:t>(</w:t>
      </w:r>
      <w:r>
        <w:rPr>
          <w:rFonts w:hint="default" w:ascii="Times New Roman" w:hAnsi="Times New Roman" w:eastAsia="Times New Roman" w:cs="Times New Roman"/>
          <w:b/>
          <w:sz w:val="26"/>
          <w:szCs w:val="26"/>
          <w:lang w:val="en-US"/>
        </w:rPr>
        <w:t>12 hour</w:t>
      </w:r>
      <w:r>
        <w:rPr>
          <w:rFonts w:ascii="Times New Roman" w:hAnsi="Times New Roman" w:eastAsia="Times New Roman" w:cs="Times New Roman"/>
          <w:b/>
          <w:sz w:val="26"/>
          <w:szCs w:val="26"/>
        </w:rPr>
        <w:t>s)</w:t>
      </w:r>
    </w:p>
    <w:p>
      <w:pPr>
        <w:spacing w:after="0" w:line="240" w:lineRule="auto"/>
        <w:jc w:val="both"/>
        <w:rPr>
          <w:rFonts w:ascii="Times New Roman" w:hAnsi="Times New Roman" w:eastAsia="Times New Roman" w:cs="Times New Roman"/>
          <w:b/>
          <w:sz w:val="26"/>
          <w:szCs w:val="26"/>
        </w:rPr>
      </w:pP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Concept of Assessment, types of assessment, Critique of present pattern of examinations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Assessment through creative expression-drawing, posters, drama, poetry, etc as part of formative assessment for continuous assessment of thinking and process skills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Developing learner profiles and portfolios; participatory and peer assessment.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Adaptations of Evaluation Procedure With Reference To Children With Disabilities</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Assessment of laboratory work. </w:t>
      </w:r>
    </w:p>
    <w:p>
      <w:pPr>
        <w:spacing w:after="0" w:line="240" w:lineRule="auto"/>
        <w:jc w:val="both"/>
        <w:rPr>
          <w:rFonts w:ascii="Times New Roman" w:hAnsi="Times New Roman" w:eastAsia="Times New Roman" w:cs="Times New Roman"/>
          <w:sz w:val="26"/>
          <w:szCs w:val="26"/>
        </w:rPr>
      </w:pPr>
    </w:p>
    <w:p>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Practicum/ Suggested Projects / Assignments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Pedagogical analysis of a unit from Science content.</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Developing an Action Research Plan on a problem related to teaching and learning of Sciences to students with disabilities to students with disabilities.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Construction of diagnostic </w:t>
      </w:r>
      <w:r>
        <w:rPr>
          <w:rFonts w:ascii="Times New Roman" w:hAnsi="Times New Roman" w:eastAsia="Times New Roman" w:cs="Times New Roman"/>
          <w:sz w:val="24"/>
          <w:szCs w:val="24"/>
        </w:rPr>
        <w:t>tests</w:t>
      </w:r>
      <w:r>
        <w:rPr>
          <w:rFonts w:ascii="Times New Roman" w:hAnsi="Times New Roman" w:eastAsia="Times New Roman" w:cs="Times New Roman"/>
          <w:color w:val="000000"/>
          <w:sz w:val="24"/>
          <w:szCs w:val="24"/>
        </w:rPr>
        <w:t xml:space="preserve"> along  with a remedial plan.</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Comparative analysis of prescribed syllabus and textbooks of different Boards Curricular innovations in respective subject areas </w:t>
      </w:r>
    </w:p>
    <w:p>
      <w:pPr>
        <w:numPr>
          <w:ilvl w:val="0"/>
          <w:numId w:val="3"/>
        </w:num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right="-47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Curricular adaptations for teaching Sciences to students with disabilities.</w:t>
      </w:r>
    </w:p>
    <w:p>
      <w:pPr>
        <w:pBdr>
          <w:top w:val="none" w:color="auto" w:sz="0" w:space="0"/>
          <w:left w:val="none" w:color="auto" w:sz="0" w:space="0"/>
          <w:bottom w:val="none" w:color="auto" w:sz="0" w:space="0"/>
          <w:right w:val="none" w:color="auto" w:sz="0" w:space="0"/>
          <w:between w:val="none" w:color="auto" w:sz="0" w:space="0"/>
        </w:pBdr>
        <w:tabs>
          <w:tab w:val="left" w:pos="-426"/>
          <w:tab w:val="left" w:pos="436"/>
          <w:tab w:val="left" w:pos="578"/>
          <w:tab w:val="left" w:pos="720"/>
        </w:tabs>
        <w:spacing w:after="0" w:line="240" w:lineRule="auto"/>
        <w:ind w:left="578" w:right="-472"/>
        <w:jc w:val="both"/>
        <w:rPr>
          <w:rFonts w:ascii="Times New Roman" w:hAnsi="Times New Roman" w:eastAsia="Times New Roman" w:cs="Times New Roman"/>
          <w:sz w:val="26"/>
          <w:szCs w:val="26"/>
        </w:rPr>
      </w:pPr>
      <w:r>
        <w:rPr>
          <w:rFonts w:ascii="Times New Roman" w:hAnsi="Times New Roman" w:eastAsia="Times New Roman" w:cs="Times New Roman"/>
          <w:sz w:val="24"/>
          <w:szCs w:val="24"/>
        </w:rPr>
        <w:t xml:space="preserve"> </w:t>
      </w:r>
    </w:p>
    <w:p>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Suggestive readings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Brown, R. (1978). Science instruction of visually Impaired Youth. New York: AFB.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Buxton,   A.   C.   (2010).   Teaching   Science in  Elementary   and  Middle   School. NewDelhi: Sage Publications.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Bybee, R. (2010). The teaching of science: 21st-century perspectives. Arlington, VA: NSTA Press,USA.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Chander.S.(2017). Teaching science to learners with visual impairment.SR publication ,New Delhi.</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Joshi, S. R. (2005). Teaching of Science.New Delhi: A.P.H Publishing Corporation.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Lawson, E. A. (2010). Teaching Inquiry Science in Middle School, New Delhi: Sage Publications.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Mani, M. N. G. (1992). Techniques of teaching blind children, New Delhi: Sterling Publishers.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Mukhopadhyay, S., Jangira, N. K., Mani, M.N. G., &amp; Raychowdhary, N. (1987). Sourcebook for training teachers of visually impaired, New Delhi: NCERT.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NIVH (1986). Handbook for the teachers for the visually handicapped, Dehradun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Sharma, R. C. (2005). Modern Science teaching, Delhi: Dhanpat Rai &amp; Sons.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Tripathi, S. (2004). Teaching of Physical Science, Delhi: Dominant Publications.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Vaidya, N.  (2003).   Science Teaching in Schools, New Delhi:  Deep &amp; Deep Publishers.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Vanaja,   M.   (2006).   Teaching   of   Physical   Science,   Hyderabad:   Neelkamal Publications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Collette, T. Alfred. And Chiappetta, L. Engene. (1994) Science Instruction in the Middle and Secondary Schools, Macmillan Company.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Rao, V.K. (2004). Science Education, APH Publishing Corpn. New Delhi.  </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Wallace, John and Louden, William (2002) Dilemmas of Science Teaching, Routledge       Publishers.      </w:t>
      </w:r>
    </w:p>
    <w:p>
      <w:pPr>
        <w:tabs>
          <w:tab w:val="left" w:pos="-426"/>
          <w:tab w:val="left" w:pos="436"/>
          <w:tab w:val="left" w:pos="578"/>
          <w:tab w:val="left" w:pos="720"/>
        </w:tabs>
        <w:ind w:left="-142" w:right="-472"/>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Teaching Learning Process </w:t>
      </w:r>
    </w:p>
    <w:p>
      <w:pPr>
        <w:spacing w:line="360" w:lineRule="auto"/>
        <w:ind w:left="-142" w:right="-47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blended approach of teaching learning would be adapted by integration of technology in the classroom to foster a deeper understanding of scientific principles facilitated by interactive simulations ,multimedia resources ,and digital tools. Innovative projects, Reflective expression and learning will be encouraged.   </w:t>
      </w:r>
    </w:p>
    <w:p>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Key words : </w:t>
      </w:r>
    </w:p>
    <w:p>
      <w:pPr>
        <w:jc w:val="both"/>
        <w:rPr>
          <w:rFonts w:ascii="Times New Roman" w:hAnsi="Times New Roman" w:eastAsia="Times New Roman" w:cs="Times New Roman"/>
          <w:b/>
          <w:sz w:val="26"/>
          <w:szCs w:val="26"/>
        </w:rPr>
      </w:pPr>
      <w:r>
        <w:rPr>
          <w:rFonts w:hint="default" w:ascii="Times New Roman" w:hAnsi="Times New Roman" w:eastAsia="Times New Roman" w:cs="Times New Roman"/>
          <w:b/>
          <w:sz w:val="26"/>
          <w:szCs w:val="26"/>
          <w:lang w:val="en-US"/>
        </w:rPr>
        <w:t>S</w:t>
      </w:r>
      <w:r>
        <w:rPr>
          <w:rFonts w:ascii="Times New Roman" w:hAnsi="Times New Roman" w:eastAsia="Times New Roman" w:cs="Times New Roman"/>
          <w:b/>
          <w:sz w:val="26"/>
          <w:szCs w:val="26"/>
        </w:rPr>
        <w:t>cience curriculum</w:t>
      </w:r>
      <w:r>
        <w:rPr>
          <w:rFonts w:hint="default" w:ascii="Times New Roman" w:hAnsi="Times New Roman" w:eastAsia="Times New Roman" w:cs="Times New Roman"/>
          <w:b/>
          <w:sz w:val="26"/>
          <w:szCs w:val="26"/>
          <w:lang w:val="en-US"/>
        </w:rPr>
        <w:t>,T</w:t>
      </w:r>
      <w:r>
        <w:rPr>
          <w:rFonts w:ascii="Times New Roman" w:hAnsi="Times New Roman" w:eastAsia="Times New Roman" w:cs="Times New Roman"/>
          <w:b/>
          <w:sz w:val="26"/>
          <w:szCs w:val="26"/>
        </w:rPr>
        <w:t>echnological  pedagogical  and content knowledge</w:t>
      </w:r>
      <w:r>
        <w:rPr>
          <w:rFonts w:hint="default" w:ascii="Times New Roman" w:hAnsi="Times New Roman" w:eastAsia="Times New Roman" w:cs="Times New Roman"/>
          <w:b/>
          <w:sz w:val="26"/>
          <w:szCs w:val="26"/>
          <w:lang w:val="en-US"/>
        </w:rPr>
        <w:t xml:space="preserve">, </w:t>
      </w:r>
      <w:r>
        <w:rPr>
          <w:rFonts w:ascii="Times New Roman" w:hAnsi="Times New Roman" w:eastAsia="Times New Roman" w:cs="Times New Roman"/>
          <w:b/>
          <w:sz w:val="26"/>
          <w:szCs w:val="26"/>
        </w:rPr>
        <w:t xml:space="preserve">science kits </w:t>
      </w:r>
    </w:p>
    <w:p>
      <w:pPr>
        <w:jc w:val="both"/>
        <w:rPr>
          <w:rFonts w:ascii="Times New Roman" w:hAnsi="Times New Roman" w:eastAsia="Times New Roman" w:cs="Times New Roman"/>
        </w:rPr>
      </w:pPr>
      <w:r>
        <w:rPr>
          <w:rFonts w:ascii="Times New Roman" w:hAnsi="Times New Roman" w:eastAsia="Times New Roman" w:cs="Times New Roman"/>
          <w:b/>
          <w:sz w:val="26"/>
          <w:szCs w:val="26"/>
        </w:rPr>
        <w:t xml:space="preserve">repertoire of teaching learning </w:t>
      </w:r>
      <w:r>
        <w:rPr>
          <w:rFonts w:hint="default" w:ascii="Times New Roman" w:hAnsi="Times New Roman" w:eastAsia="Times New Roman" w:cs="Times New Roman"/>
          <w:b/>
          <w:sz w:val="26"/>
          <w:szCs w:val="26"/>
          <w:lang w:val="en-US"/>
        </w:rPr>
        <w:t>,</w:t>
      </w:r>
      <w:r>
        <w:rPr>
          <w:rFonts w:ascii="Times New Roman" w:hAnsi="Times New Roman" w:eastAsia="Times New Roman" w:cs="Times New Roman"/>
          <w:b/>
          <w:sz w:val="26"/>
          <w:szCs w:val="26"/>
        </w:rPr>
        <w:t>lesson plan</w:t>
      </w:r>
      <w:r>
        <w:rPr>
          <w:rFonts w:hint="default" w:ascii="Times New Roman" w:hAnsi="Times New Roman" w:eastAsia="Times New Roman" w:cs="Times New Roman"/>
          <w:b/>
          <w:sz w:val="26"/>
          <w:szCs w:val="26"/>
          <w:lang w:val="en-US"/>
        </w:rPr>
        <w:t>,</w:t>
      </w:r>
      <w:r>
        <w:rPr>
          <w:rFonts w:ascii="Times New Roman" w:hAnsi="Times New Roman" w:eastAsia="Times New Roman" w:cs="Times New Roman"/>
          <w:b/>
          <w:sz w:val="26"/>
          <w:szCs w:val="26"/>
        </w:rPr>
        <w:t xml:space="preserve">Remedial plan </w:t>
      </w:r>
      <w:r>
        <w:rPr>
          <w:rFonts w:hint="default" w:ascii="Times New Roman" w:hAnsi="Times New Roman" w:eastAsia="Times New Roman" w:cs="Times New Roman"/>
          <w:b/>
          <w:sz w:val="26"/>
          <w:szCs w:val="26"/>
          <w:lang w:val="en-US"/>
        </w:rPr>
        <w:t>, S</w:t>
      </w:r>
      <w:r>
        <w:rPr>
          <w:rFonts w:ascii="Times New Roman" w:hAnsi="Times New Roman" w:eastAsia="Times New Roman" w:cs="Times New Roman"/>
          <w:b/>
          <w:sz w:val="26"/>
          <w:szCs w:val="26"/>
        </w:rPr>
        <w:t xml:space="preserve">cience laboratory </w:t>
      </w:r>
      <w:bookmarkStart w:id="0" w:name="_GoBack"/>
      <w:bookmarkEnd w:id="0"/>
    </w:p>
    <w:p>
      <w:pPr>
        <w:jc w:val="both"/>
        <w:rPr>
          <w:rFonts w:ascii="Times New Roman" w:hAnsi="Times New Roman" w:eastAsia="Times New Roman" w:cs="Times New Roman"/>
        </w:rPr>
      </w:pPr>
    </w:p>
    <w:p>
      <w:pPr>
        <w:jc w:val="both"/>
        <w:rPr>
          <w:rFonts w:ascii="Times New Roman" w:hAnsi="Times New Roman" w:eastAsia="Times New Roman" w:cs="Times New Roman"/>
        </w:rPr>
      </w:pPr>
    </w:p>
    <w:p>
      <w:pPr>
        <w:jc w:val="both"/>
        <w:rPr>
          <w:rFonts w:ascii="Times New Roman" w:hAnsi="Times New Roman" w:eastAsia="Times New Roman" w:cs="Times New Roman"/>
        </w:rPr>
      </w:pPr>
    </w:p>
    <w:p>
      <w:pPr>
        <w:jc w:val="both"/>
        <w:rPr>
          <w:rFonts w:ascii="Times New Roman" w:hAnsi="Times New Roman" w:eastAsia="Times New Roman" w:cs="Times New Roman"/>
        </w:rPr>
      </w:pPr>
    </w:p>
    <w:p>
      <w:pPr>
        <w:jc w:val="both"/>
        <w:rPr>
          <w:rFonts w:ascii="Times New Roman" w:hAnsi="Times New Roman" w:eastAsia="Times New Roman" w:cs="Times New Roman"/>
        </w:rPr>
      </w:pPr>
    </w:p>
    <w:p>
      <w:pPr>
        <w:jc w:val="both"/>
        <w:rPr>
          <w:rFonts w:ascii="Times New Roman" w:hAnsi="Times New Roman" w:eastAsia="Times New Roman" w:cs="Times New Roman"/>
        </w:rPr>
      </w:pPr>
    </w:p>
    <w:p>
      <w:pPr>
        <w:jc w:val="both"/>
        <w:rPr>
          <w:rFonts w:ascii="Times New Roman" w:hAnsi="Times New Roman" w:eastAsia="Times New Roman" w:cs="Times New Roman"/>
        </w:rPr>
      </w:pPr>
    </w:p>
    <w:p>
      <w:pPr>
        <w:jc w:val="both"/>
        <w:rPr>
          <w:rFonts w:ascii="Times New Roman" w:hAnsi="Times New Roman" w:eastAsia="Times New Roman" w:cs="Times New Roman"/>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000" w:usb1="00000000" w:usb2="00000000" w:usb3="00000000" w:csb0="00000000" w:csb1="00000000"/>
  </w:font>
  <w:font w:name="Noto Sans Symbol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Cambria">
    <w:altName w:val="苹方-简"/>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604E8"/>
    <w:multiLevelType w:val="multilevel"/>
    <w:tmpl w:val="04A604E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F71C99"/>
    <w:multiLevelType w:val="multilevel"/>
    <w:tmpl w:val="25F71C99"/>
    <w:lvl w:ilvl="0" w:tentative="0">
      <w:start w:val="1"/>
      <w:numFmt w:val="bullet"/>
      <w:lvlText w:val="●"/>
      <w:lvlJc w:val="left"/>
      <w:pPr>
        <w:ind w:left="578" w:hanging="360"/>
      </w:pPr>
      <w:rPr>
        <w:rFonts w:ascii="Noto Sans Symbols" w:hAnsi="Noto Sans Symbols" w:eastAsia="Noto Sans Symbols" w:cs="Noto Sans Symbols"/>
      </w:rPr>
    </w:lvl>
    <w:lvl w:ilvl="1" w:tentative="0">
      <w:start w:val="1"/>
      <w:numFmt w:val="bullet"/>
      <w:lvlText w:val="o"/>
      <w:lvlJc w:val="left"/>
      <w:pPr>
        <w:ind w:left="1298" w:hanging="359"/>
      </w:pPr>
      <w:rPr>
        <w:rFonts w:ascii="Courier New" w:hAnsi="Courier New" w:eastAsia="Courier New" w:cs="Courier New"/>
      </w:rPr>
    </w:lvl>
    <w:lvl w:ilvl="2" w:tentative="0">
      <w:start w:val="1"/>
      <w:numFmt w:val="bullet"/>
      <w:lvlText w:val="▪"/>
      <w:lvlJc w:val="left"/>
      <w:pPr>
        <w:ind w:left="2018" w:hanging="360"/>
      </w:pPr>
      <w:rPr>
        <w:rFonts w:ascii="Noto Sans Symbols" w:hAnsi="Noto Sans Symbols" w:eastAsia="Noto Sans Symbols" w:cs="Noto Sans Symbols"/>
      </w:rPr>
    </w:lvl>
    <w:lvl w:ilvl="3" w:tentative="0">
      <w:start w:val="1"/>
      <w:numFmt w:val="bullet"/>
      <w:lvlText w:val="●"/>
      <w:lvlJc w:val="left"/>
      <w:pPr>
        <w:ind w:left="2738" w:hanging="360"/>
      </w:pPr>
      <w:rPr>
        <w:rFonts w:ascii="Noto Sans Symbols" w:hAnsi="Noto Sans Symbols" w:eastAsia="Noto Sans Symbols" w:cs="Noto Sans Symbols"/>
      </w:rPr>
    </w:lvl>
    <w:lvl w:ilvl="4" w:tentative="0">
      <w:start w:val="1"/>
      <w:numFmt w:val="bullet"/>
      <w:lvlText w:val="o"/>
      <w:lvlJc w:val="left"/>
      <w:pPr>
        <w:ind w:left="3458" w:hanging="360"/>
      </w:pPr>
      <w:rPr>
        <w:rFonts w:ascii="Courier New" w:hAnsi="Courier New" w:eastAsia="Courier New" w:cs="Courier New"/>
      </w:rPr>
    </w:lvl>
    <w:lvl w:ilvl="5" w:tentative="0">
      <w:start w:val="1"/>
      <w:numFmt w:val="bullet"/>
      <w:lvlText w:val="▪"/>
      <w:lvlJc w:val="left"/>
      <w:pPr>
        <w:ind w:left="4178" w:hanging="360"/>
      </w:pPr>
      <w:rPr>
        <w:rFonts w:ascii="Noto Sans Symbols" w:hAnsi="Noto Sans Symbols" w:eastAsia="Noto Sans Symbols" w:cs="Noto Sans Symbols"/>
      </w:rPr>
    </w:lvl>
    <w:lvl w:ilvl="6" w:tentative="0">
      <w:start w:val="1"/>
      <w:numFmt w:val="bullet"/>
      <w:lvlText w:val="●"/>
      <w:lvlJc w:val="left"/>
      <w:pPr>
        <w:ind w:left="4898" w:hanging="360"/>
      </w:pPr>
      <w:rPr>
        <w:rFonts w:ascii="Noto Sans Symbols" w:hAnsi="Noto Sans Symbols" w:eastAsia="Noto Sans Symbols" w:cs="Noto Sans Symbols"/>
      </w:rPr>
    </w:lvl>
    <w:lvl w:ilvl="7" w:tentative="0">
      <w:start w:val="1"/>
      <w:numFmt w:val="bullet"/>
      <w:lvlText w:val="o"/>
      <w:lvlJc w:val="left"/>
      <w:pPr>
        <w:ind w:left="5618" w:hanging="360"/>
      </w:pPr>
      <w:rPr>
        <w:rFonts w:ascii="Courier New" w:hAnsi="Courier New" w:eastAsia="Courier New" w:cs="Courier New"/>
      </w:rPr>
    </w:lvl>
    <w:lvl w:ilvl="8" w:tentative="0">
      <w:start w:val="1"/>
      <w:numFmt w:val="bullet"/>
      <w:lvlText w:val="▪"/>
      <w:lvlJc w:val="left"/>
      <w:pPr>
        <w:ind w:left="6338" w:hanging="360"/>
      </w:pPr>
      <w:rPr>
        <w:rFonts w:ascii="Noto Sans Symbols" w:hAnsi="Noto Sans Symbols" w:eastAsia="Noto Sans Symbols" w:cs="Noto Sans Symbols"/>
      </w:rPr>
    </w:lvl>
  </w:abstractNum>
  <w:abstractNum w:abstractNumId="2">
    <w:nsid w:val="45FE59CE"/>
    <w:multiLevelType w:val="multilevel"/>
    <w:tmpl w:val="45FE59C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33"/>
    <w:rsid w:val="00180A33"/>
    <w:rsid w:val="00E0710A"/>
    <w:rsid w:val="3FFDB76C"/>
    <w:rsid w:val="DFFDE31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GB" w:eastAsia="en-IN"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10"/>
    <w:pPr>
      <w:keepNext/>
      <w:keepLines/>
      <w:spacing w:before="480" w:after="120"/>
    </w:pPr>
    <w:rPr>
      <w:b/>
      <w:sz w:val="72"/>
      <w:szCs w:val="7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1227</Words>
  <Characters>6995</Characters>
  <Lines>58</Lines>
  <Paragraphs>16</Paragraphs>
  <TotalTime>1</TotalTime>
  <ScaleCrop>false</ScaleCrop>
  <LinksUpToDate>false</LinksUpToDate>
  <CharactersWithSpaces>8206</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2024-01-22T23:25:00Z</dcterms:created>
  <dc:creator>Subhash</dc:creator>
  <cp:lastModifiedBy>dr.deepika</cp:lastModifiedBy>
  <dcterms:modified xsi:type="dcterms:W3CDTF">2024-05-17T12:35:03Z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